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78C4" w14:textId="6A1A913F" w:rsidR="00EB60AB" w:rsidRDefault="00895B07" w:rsidP="006D7114">
      <w:pPr>
        <w:jc w:val="both"/>
      </w:pPr>
      <w:r>
        <w:rPr>
          <w:noProof/>
        </w:rPr>
        <w:drawing>
          <wp:inline distT="0" distB="0" distL="0" distR="0" wp14:anchorId="2E26F7AE" wp14:editId="6662ED68">
            <wp:extent cx="6120130" cy="25819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030BC" w14:textId="788C8B9B" w:rsidR="00895B07" w:rsidRPr="00CB371F" w:rsidRDefault="00895B07" w:rsidP="006D7114">
      <w:pPr>
        <w:spacing w:after="15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</w:pPr>
      <w:r w:rsidRPr="00CB371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it-IT"/>
        </w:rPr>
        <w:t>Informazioni sulla compilazione ed invio abstract</w:t>
      </w:r>
    </w:p>
    <w:p w14:paraId="2B2D839A" w14:textId="77777777" w:rsidR="006D7114" w:rsidRDefault="006D7114" w:rsidP="006D7114">
      <w:pPr>
        <w:spacing w:after="15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La segreteria organizzativa e scientifica</w:t>
      </w:r>
      <w:r w:rsidR="00895B07" w:rsidRPr="00CB371F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 invita a partecipare attivamente al </w:t>
      </w:r>
      <w:r w:rsidR="00895B07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13</w:t>
      </w:r>
      <w:r w:rsidR="00895B07" w:rsidRPr="00CB371F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° Congresso Nazionale </w:t>
      </w:r>
      <w:r w:rsidR="00895B07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AIDECO</w:t>
      </w:r>
      <w:r w:rsidR="00895B07" w:rsidRPr="00CB371F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 contribuendo con i propri lavori a questa opportunità di scambiare esperienze e risultati scientifici</w:t>
      </w:r>
      <w:r w:rsidR="00DE1B40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.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 </w:t>
      </w:r>
    </w:p>
    <w:p w14:paraId="725A4CEC" w14:textId="6471248E" w:rsidR="00895B07" w:rsidRPr="00CB371F" w:rsidRDefault="006D7114" w:rsidP="006D7114">
      <w:pPr>
        <w:spacing w:after="15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Le relazioni</w:t>
      </w:r>
      <w:r w:rsidR="00623564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verranno proposte durante </w:t>
      </w:r>
      <w:r w:rsidR="00623564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la parte ECM</w:t>
      </w:r>
      <w:r w:rsidR="004508C9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,</w:t>
      </w:r>
      <w:r w:rsidR="00623564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>previa consegna di una presentazione power point da elaborare secondo il format allegato.</w:t>
      </w:r>
    </w:p>
    <w:p w14:paraId="2C3F2CB7" w14:textId="04A42EFA" w:rsidR="00895B07" w:rsidRPr="004508C9" w:rsidRDefault="00895B07" w:rsidP="004508C9">
      <w:pPr>
        <w:spacing w:after="150"/>
        <w:jc w:val="both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u w:val="single"/>
          <w:lang w:eastAsia="it-IT"/>
        </w:rPr>
      </w:pPr>
      <w:r w:rsidRPr="00CB371F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Gli autori dovranno inviare il proprio abstract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all’indirizzo mail </w:t>
      </w:r>
      <w:hyperlink r:id="rId6" w:history="1">
        <w:r w:rsidR="00510E97" w:rsidRPr="00056531">
          <w:rPr>
            <w:rStyle w:val="Collegamentoipertestuale"/>
            <w:rFonts w:ascii="Helvetica" w:eastAsia="Times New Roman" w:hAnsi="Helvetica" w:cs="Helvetica"/>
            <w:sz w:val="20"/>
            <w:szCs w:val="20"/>
            <w:lang w:eastAsia="it-IT"/>
          </w:rPr>
          <w:t>aideco@thetriumph.com</w:t>
        </w:r>
      </w:hyperlink>
      <w:r w:rsidR="00510E97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 </w:t>
      </w:r>
      <w:r w:rsidRPr="00CB371F">
        <w:rPr>
          <w:rFonts w:ascii="Helvetica" w:eastAsia="Times New Roman" w:hAnsi="Helvetica" w:cs="Helvetica"/>
          <w:color w:val="000000" w:themeColor="text1"/>
          <w:sz w:val="20"/>
          <w:szCs w:val="20"/>
          <w:lang w:eastAsia="it-IT"/>
        </w:rPr>
        <w:t xml:space="preserve">improrogabilmente </w:t>
      </w:r>
      <w:r w:rsidRPr="006D7114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it-IT"/>
        </w:rPr>
        <w:t>entro e non oltre il</w:t>
      </w:r>
      <w:r w:rsidR="006D7114" w:rsidRPr="006D7114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it-IT"/>
        </w:rPr>
        <w:t xml:space="preserve"> 19.12.2022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228"/>
      </w:tblGrid>
      <w:tr w:rsidR="00895B07" w:rsidRPr="00CB371F" w14:paraId="0D4BF5FC" w14:textId="77777777" w:rsidTr="00C45C5D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B56E" w14:textId="0A556BBB" w:rsidR="00895B07" w:rsidRPr="00623564" w:rsidRDefault="00895B07" w:rsidP="006D7114">
            <w:pPr>
              <w:jc w:val="both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CB371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Deadline </w:t>
            </w:r>
            <w:r w:rsidR="0062356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invio </w:t>
            </w:r>
            <w:r w:rsidRPr="00CB371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it-IT"/>
              </w:rPr>
              <w:t>abstract</w:t>
            </w:r>
          </w:p>
        </w:tc>
        <w:tc>
          <w:tcPr>
            <w:tcW w:w="72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0EC9" w14:textId="2E0301FE" w:rsidR="00895B07" w:rsidRPr="00CB371F" w:rsidRDefault="008A7EF4" w:rsidP="006D7114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6D7114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it-IT"/>
              </w:rPr>
              <w:t>19.12.2022</w:t>
            </w:r>
          </w:p>
        </w:tc>
      </w:tr>
      <w:tr w:rsidR="00895B07" w:rsidRPr="00CB371F" w14:paraId="189881BE" w14:textId="77777777" w:rsidTr="00C45C5D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8A88" w14:textId="77777777" w:rsidR="00895B07" w:rsidRPr="00CB371F" w:rsidRDefault="00895B07" w:rsidP="006D7114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  <w:r w:rsidRPr="00CB371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it-IT"/>
              </w:rPr>
              <w:t>Invio</w:t>
            </w:r>
          </w:p>
        </w:tc>
        <w:tc>
          <w:tcPr>
            <w:tcW w:w="72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A5CC" w14:textId="342753ED" w:rsidR="00895B07" w:rsidRPr="00CB371F" w:rsidRDefault="00895B07" w:rsidP="006D7114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Gli abstract </w:t>
            </w:r>
            <w:r w:rsidR="008A7EF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>devono</w:t>
            </w: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 essere inviati via mai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>l</w:t>
            </w:r>
            <w:r w:rsidR="008A7EF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 a </w:t>
            </w:r>
            <w:hyperlink r:id="rId7" w:history="1">
              <w:r w:rsidR="008A7EF4" w:rsidRPr="00087FA7">
                <w:rPr>
                  <w:rStyle w:val="Collegamentoipertestuale"/>
                </w:rPr>
                <w:t>aideco@thetriumph.com</w:t>
              </w:r>
            </w:hyperlink>
          </w:p>
        </w:tc>
      </w:tr>
      <w:tr w:rsidR="006A1163" w:rsidRPr="00CB371F" w14:paraId="187B0844" w14:textId="77777777" w:rsidTr="0060724A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0874" w14:textId="44BCFC97" w:rsidR="006A1163" w:rsidRPr="00CB371F" w:rsidRDefault="006A1163" w:rsidP="006A1163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  <w:r w:rsidRPr="00CB371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72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B7E8" w14:textId="213303B3" w:rsidR="006A1163" w:rsidRPr="00CB371F" w:rsidRDefault="006A1163" w:rsidP="006A1163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L’abstract dovrà essere redatto in lingua 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>italiana</w:t>
            </w:r>
          </w:p>
        </w:tc>
      </w:tr>
      <w:tr w:rsidR="006A1163" w:rsidRPr="00CB371F" w14:paraId="228BC8D5" w14:textId="77777777" w:rsidTr="00C45C5D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0A289" w14:textId="77777777" w:rsidR="006A1163" w:rsidRPr="00CB371F" w:rsidRDefault="006A1163" w:rsidP="006A1163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85C59" w14:textId="77777777" w:rsidR="006A1163" w:rsidRPr="00CB371F" w:rsidRDefault="006A1163" w:rsidP="006A1163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6A1163" w:rsidRPr="00CB371F" w14:paraId="2228E757" w14:textId="77777777" w:rsidTr="00C45C5D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48A7" w14:textId="58028095" w:rsidR="006A1163" w:rsidRPr="00CB371F" w:rsidRDefault="006A1163" w:rsidP="006A1163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  <w:r w:rsidRPr="00CB371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it-IT"/>
              </w:rPr>
              <w:t>File</w:t>
            </w:r>
          </w:p>
        </w:tc>
        <w:tc>
          <w:tcPr>
            <w:tcW w:w="72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79D8" w14:textId="190F2FE1" w:rsidR="006A1163" w:rsidRDefault="006A1163" w:rsidP="006A1163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L’abstract </w:t>
            </w: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dovrà essere impaginato 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in formato A4 </w:t>
            </w: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su un file </w:t>
            </w:r>
            <w:r w:rsidRPr="00CB371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it-IT"/>
              </w:rPr>
              <w:t>.doc</w:t>
            </w: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 o </w:t>
            </w:r>
            <w:r w:rsidRPr="00CB371F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it-IT"/>
              </w:rPr>
              <w:t>.docx</w:t>
            </w: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 (documento Word).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  <w:p w14:paraId="4F8DBCEF" w14:textId="2E49B814" w:rsidR="006A1163" w:rsidRDefault="006A1163" w:rsidP="006A1163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  <w:r w:rsidRPr="006A116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>Il documento non deve superare 1024 kb (1 MB)</w:t>
            </w:r>
          </w:p>
          <w:p w14:paraId="6CF01BB8" w14:textId="155EAAD4" w:rsidR="00D95DA7" w:rsidRDefault="006A1163" w:rsidP="006A1163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Il testo dovrà essere di massimo 2000 caratteri (spazi inclusi) </w:t>
            </w: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in carattere </w:t>
            </w:r>
            <w:r w:rsidR="00D95DA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>Arial 10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. </w:t>
            </w:r>
          </w:p>
          <w:p w14:paraId="63656323" w14:textId="4E29DCE7" w:rsidR="00D95DA7" w:rsidRDefault="00D95DA7" w:rsidP="00D95DA7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  <w:r w:rsidRPr="00D95DA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>Per ogni Autore va riportato il Nome e Cognome per esteso e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 chiaramente</w:t>
            </w:r>
            <w:r w:rsidRPr="00D95DA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 indicata l’affiliazione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 (Dipartimento, Ente, Istituzione, Gruppo di lavoro, Città).</w:t>
            </w:r>
          </w:p>
          <w:p w14:paraId="01EAA782" w14:textId="785BB807" w:rsidR="006A1163" w:rsidRPr="00CB371F" w:rsidRDefault="00D95DA7" w:rsidP="00D95DA7">
            <w:pPr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>L</w:t>
            </w: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>e</w:t>
            </w:r>
            <w:r w:rsidR="00B37EEA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abbreviazioni, se usate nel testo, vanno 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>specificate</w:t>
            </w:r>
            <w:r w:rsidRPr="00CB37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 xml:space="preserve"> la prima volta che compaiono, dalla denominazione per esteso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it-IT"/>
              </w:rPr>
              <w:t>.</w:t>
            </w:r>
          </w:p>
        </w:tc>
      </w:tr>
    </w:tbl>
    <w:p w14:paraId="3CFC98FF" w14:textId="4A6E7F21" w:rsidR="006A1163" w:rsidRDefault="006A1163" w:rsidP="006A1163">
      <w:pPr>
        <w:jc w:val="both"/>
      </w:pPr>
    </w:p>
    <w:p w14:paraId="0C0FE70A" w14:textId="562A969B" w:rsidR="00B37EEA" w:rsidRDefault="00B37EEA" w:rsidP="006A1163">
      <w:pPr>
        <w:jc w:val="both"/>
      </w:pPr>
    </w:p>
    <w:p w14:paraId="3AE0ACD3" w14:textId="5852DF6F" w:rsidR="004508C9" w:rsidRDefault="004508C9" w:rsidP="006A1163">
      <w:pPr>
        <w:jc w:val="both"/>
      </w:pPr>
    </w:p>
    <w:p w14:paraId="7E529BC8" w14:textId="422F4E87" w:rsidR="004508C9" w:rsidRDefault="004508C9" w:rsidP="006A1163">
      <w:pPr>
        <w:jc w:val="both"/>
      </w:pPr>
    </w:p>
    <w:p w14:paraId="2BE46916" w14:textId="74A034E0" w:rsidR="004508C9" w:rsidRDefault="004508C9" w:rsidP="006A1163">
      <w:pPr>
        <w:jc w:val="both"/>
      </w:pPr>
    </w:p>
    <w:p w14:paraId="411964F2" w14:textId="06425D3A" w:rsidR="004508C9" w:rsidRDefault="004508C9" w:rsidP="006A1163">
      <w:pPr>
        <w:jc w:val="both"/>
      </w:pPr>
    </w:p>
    <w:p w14:paraId="3AFF2E39" w14:textId="77777777" w:rsidR="004508C9" w:rsidRDefault="004508C9" w:rsidP="006A1163">
      <w:pPr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310"/>
        <w:gridCol w:w="6318"/>
      </w:tblGrid>
      <w:tr w:rsidR="00B37EEA" w14:paraId="2E1A31B5" w14:textId="77777777" w:rsidTr="00510E97">
        <w:tc>
          <w:tcPr>
            <w:tcW w:w="9628" w:type="dxa"/>
            <w:gridSpan w:val="2"/>
          </w:tcPr>
          <w:p w14:paraId="71AFD010" w14:textId="77777777" w:rsidR="00B37EEA" w:rsidRDefault="00B37EEA" w:rsidP="00303B1E">
            <w:pPr>
              <w:rPr>
                <w:rFonts w:ascii="Arial" w:hAnsi="Arial" w:cs="Arial"/>
              </w:rPr>
            </w:pPr>
            <w:r w:rsidRPr="004A4AC3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FC897BE" wp14:editId="0D721883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148059</wp:posOffset>
                  </wp:positionV>
                  <wp:extent cx="826286" cy="57150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230DD0" wp14:editId="74D5D58D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74930</wp:posOffset>
                  </wp:positionV>
                  <wp:extent cx="1905000" cy="788035"/>
                  <wp:effectExtent l="0" t="0" r="0" b="0"/>
                  <wp:wrapSquare wrapText="bothSides"/>
                  <wp:docPr id="2" name="Immagine 2" descr="nuovo logo 29 maggio 2008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ovo logo 29 maggio 2008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CDE8D5" w14:textId="77777777" w:rsidR="00B37EEA" w:rsidRDefault="00B37EEA" w:rsidP="00303B1E">
            <w:pPr>
              <w:rPr>
                <w:rFonts w:ascii="Arial" w:hAnsi="Arial" w:cs="Arial"/>
              </w:rPr>
            </w:pPr>
          </w:p>
          <w:p w14:paraId="7669DFF5" w14:textId="77777777" w:rsidR="00B37EEA" w:rsidRDefault="00B37EEA" w:rsidP="00303B1E">
            <w:pPr>
              <w:rPr>
                <w:rFonts w:ascii="Arial" w:hAnsi="Arial" w:cs="Arial"/>
              </w:rPr>
            </w:pPr>
          </w:p>
          <w:p w14:paraId="56C1BD21" w14:textId="77777777" w:rsidR="00B37EEA" w:rsidRDefault="00B37EEA" w:rsidP="00303B1E">
            <w:pPr>
              <w:rPr>
                <w:rFonts w:ascii="Arial" w:hAnsi="Arial" w:cs="Arial"/>
              </w:rPr>
            </w:pPr>
          </w:p>
          <w:p w14:paraId="61817B6B" w14:textId="77777777" w:rsidR="00B37EEA" w:rsidRDefault="00B37EEA" w:rsidP="00303B1E">
            <w:pPr>
              <w:rPr>
                <w:rFonts w:ascii="Arial" w:hAnsi="Arial" w:cs="Arial"/>
              </w:rPr>
            </w:pPr>
          </w:p>
          <w:p w14:paraId="3F68AF4F" w14:textId="77777777" w:rsidR="00B37EEA" w:rsidRDefault="00B37EEA" w:rsidP="00303B1E">
            <w:pPr>
              <w:jc w:val="both"/>
              <w:rPr>
                <w:rFonts w:ascii="Arial" w:hAnsi="Arial" w:cs="Arial"/>
              </w:rPr>
            </w:pPr>
          </w:p>
        </w:tc>
      </w:tr>
      <w:tr w:rsidR="00B37EEA" w14:paraId="533FCD09" w14:textId="77777777" w:rsidTr="00510E97">
        <w:tc>
          <w:tcPr>
            <w:tcW w:w="3310" w:type="dxa"/>
          </w:tcPr>
          <w:p w14:paraId="3DF1B596" w14:textId="77777777" w:rsidR="00B37EEA" w:rsidRPr="00893859" w:rsidRDefault="00B37EEA" w:rsidP="00303B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Relatore/i</w:t>
            </w:r>
          </w:p>
        </w:tc>
        <w:tc>
          <w:tcPr>
            <w:tcW w:w="6318" w:type="dxa"/>
          </w:tcPr>
          <w:p w14:paraId="7CD0043F" w14:textId="6BA514FC" w:rsidR="00B37EEA" w:rsidRPr="002362DB" w:rsidRDefault="002362DB" w:rsidP="002362D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Bianca Maria Piraccini</w:t>
            </w:r>
          </w:p>
        </w:tc>
      </w:tr>
      <w:tr w:rsidR="00B37EEA" w14:paraId="0137EFBF" w14:textId="77777777" w:rsidTr="00510E97">
        <w:tc>
          <w:tcPr>
            <w:tcW w:w="3310" w:type="dxa"/>
          </w:tcPr>
          <w:p w14:paraId="51A9BEB1" w14:textId="77777777" w:rsidR="00B37EEA" w:rsidRPr="00893859" w:rsidRDefault="00B37EEA" w:rsidP="00303B1E">
            <w:pPr>
              <w:rPr>
                <w:rFonts w:ascii="Arial" w:hAnsi="Arial" w:cs="Arial"/>
                <w:b/>
              </w:rPr>
            </w:pPr>
            <w:r w:rsidRPr="00893859">
              <w:rPr>
                <w:rFonts w:ascii="Arial" w:hAnsi="Arial" w:cs="Arial"/>
                <w:b/>
              </w:rPr>
              <w:t>Titolo relazione</w:t>
            </w:r>
          </w:p>
        </w:tc>
        <w:tc>
          <w:tcPr>
            <w:tcW w:w="6318" w:type="dxa"/>
          </w:tcPr>
          <w:p w14:paraId="78055FC5" w14:textId="4598B62F" w:rsidR="00B37EEA" w:rsidRPr="002362DB" w:rsidRDefault="002362DB" w:rsidP="002362DB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D3023">
              <w:rPr>
                <w:b/>
                <w:bCs/>
              </w:rPr>
              <w:t>Alopecia areata e terapie sistemiche e topiche: nuovi approcc</w:t>
            </w:r>
            <w:r>
              <w:rPr>
                <w:b/>
                <w:bCs/>
              </w:rPr>
              <w:t>i</w:t>
            </w:r>
          </w:p>
        </w:tc>
      </w:tr>
      <w:tr w:rsidR="00B37EEA" w14:paraId="3A342114" w14:textId="77777777" w:rsidTr="00510E97">
        <w:tc>
          <w:tcPr>
            <w:tcW w:w="3310" w:type="dxa"/>
          </w:tcPr>
          <w:p w14:paraId="59F52A82" w14:textId="77777777" w:rsidR="00B37EEA" w:rsidRPr="00893859" w:rsidRDefault="00B37EEA" w:rsidP="00303B1E">
            <w:pPr>
              <w:rPr>
                <w:rFonts w:ascii="Arial" w:hAnsi="Arial" w:cs="Arial"/>
                <w:b/>
              </w:rPr>
            </w:pPr>
            <w:r w:rsidRPr="00893859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 xml:space="preserve"> e orario</w:t>
            </w:r>
          </w:p>
        </w:tc>
        <w:tc>
          <w:tcPr>
            <w:tcW w:w="6318" w:type="dxa"/>
          </w:tcPr>
          <w:p w14:paraId="2D6C98F1" w14:textId="77777777" w:rsidR="00B37EEA" w:rsidRDefault="00B37EEA" w:rsidP="0030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gennaio 2023</w:t>
            </w:r>
          </w:p>
        </w:tc>
      </w:tr>
      <w:tr w:rsidR="00B37EEA" w14:paraId="07B471FA" w14:textId="77777777" w:rsidTr="00510E97">
        <w:tc>
          <w:tcPr>
            <w:tcW w:w="3310" w:type="dxa"/>
          </w:tcPr>
          <w:p w14:paraId="7CE5D9B3" w14:textId="77777777" w:rsidR="00B37EEA" w:rsidRPr="00893859" w:rsidRDefault="00B37EEA" w:rsidP="00303B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Durata dell’intervento </w:t>
            </w:r>
          </w:p>
        </w:tc>
        <w:tc>
          <w:tcPr>
            <w:tcW w:w="6318" w:type="dxa"/>
          </w:tcPr>
          <w:p w14:paraId="18DD9547" w14:textId="724C8F7D" w:rsidR="00B37EEA" w:rsidRDefault="004508C9" w:rsidP="0030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20’</w:t>
            </w:r>
          </w:p>
        </w:tc>
      </w:tr>
      <w:tr w:rsidR="00B37EEA" w14:paraId="33433565" w14:textId="77777777" w:rsidTr="00510E97">
        <w:tc>
          <w:tcPr>
            <w:tcW w:w="3310" w:type="dxa"/>
          </w:tcPr>
          <w:p w14:paraId="30854B9A" w14:textId="77777777" w:rsidR="00B37EEA" w:rsidRPr="00893859" w:rsidRDefault="00B37EEA" w:rsidP="00303B1E">
            <w:pPr>
              <w:rPr>
                <w:rFonts w:ascii="Arial" w:hAnsi="Arial" w:cs="Arial"/>
                <w:b/>
              </w:rPr>
            </w:pPr>
            <w:r w:rsidRPr="00893859">
              <w:rPr>
                <w:rFonts w:ascii="Arial" w:hAnsi="Arial" w:cs="Arial"/>
                <w:b/>
              </w:rPr>
              <w:t>Abstract</w:t>
            </w:r>
          </w:p>
        </w:tc>
        <w:tc>
          <w:tcPr>
            <w:tcW w:w="6318" w:type="dxa"/>
          </w:tcPr>
          <w:p w14:paraId="04B22D3D" w14:textId="69F4CEEF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2BBCF526" w14:textId="16321EDF" w:rsidR="002362DB" w:rsidRPr="002362DB" w:rsidRDefault="002362DB" w:rsidP="002362DB">
            <w:pPr>
              <w:pStyle w:val="Standard"/>
              <w:widowControl w:val="0"/>
              <w:jc w:val="both"/>
              <w:rPr>
                <w:rFonts w:ascii="Arial" w:hAnsi="Arial" w:cs="Arial"/>
                <w:lang w:val="it"/>
              </w:rPr>
            </w:pPr>
            <w:r>
              <w:rPr>
                <w:rFonts w:ascii="Arial" w:hAnsi="Arial" w:cs="Arial"/>
                <w:lang w:val="it"/>
              </w:rPr>
              <w:t>La terapia dell’</w:t>
            </w:r>
            <w:r w:rsidRPr="002362DB">
              <w:rPr>
                <w:rFonts w:ascii="Arial" w:hAnsi="Arial" w:cs="Arial"/>
                <w:lang w:val="it"/>
              </w:rPr>
              <w:t>alopecia areata (AA) moderata</w:t>
            </w:r>
            <w:r>
              <w:rPr>
                <w:rFonts w:ascii="Arial" w:hAnsi="Arial" w:cs="Arial"/>
                <w:lang w:val="it"/>
              </w:rPr>
              <w:t>-</w:t>
            </w:r>
            <w:r w:rsidRPr="002362DB">
              <w:rPr>
                <w:rFonts w:ascii="Arial" w:hAnsi="Arial" w:cs="Arial"/>
                <w:lang w:val="it"/>
              </w:rPr>
              <w:t xml:space="preserve"> grave </w:t>
            </w:r>
            <w:r>
              <w:rPr>
                <w:rFonts w:ascii="Arial" w:hAnsi="Arial" w:cs="Arial"/>
                <w:lang w:val="it"/>
              </w:rPr>
              <w:t>è difficile</w:t>
            </w:r>
            <w:r w:rsidRPr="002362DB">
              <w:rPr>
                <w:rFonts w:ascii="Arial" w:hAnsi="Arial" w:cs="Arial"/>
                <w:lang w:val="it"/>
              </w:rPr>
              <w:t xml:space="preserve"> a causa della mancanza di</w:t>
            </w:r>
            <w:r>
              <w:rPr>
                <w:rFonts w:ascii="Arial" w:hAnsi="Arial" w:cs="Arial"/>
                <w:lang w:val="it"/>
              </w:rPr>
              <w:t xml:space="preserve"> t</w:t>
            </w:r>
            <w:r w:rsidRPr="002362DB">
              <w:rPr>
                <w:rFonts w:ascii="Arial" w:hAnsi="Arial" w:cs="Arial"/>
                <w:lang w:val="it"/>
              </w:rPr>
              <w:t xml:space="preserve">rattamenti sicuri ed efficaci adatti per un uso a lungo termine. Tuttavia, </w:t>
            </w:r>
            <w:r>
              <w:rPr>
                <w:rFonts w:ascii="Arial" w:hAnsi="Arial" w:cs="Arial"/>
                <w:lang w:val="it"/>
              </w:rPr>
              <w:t>i farmaci</w:t>
            </w:r>
            <w:r w:rsidRPr="002362DB">
              <w:rPr>
                <w:rFonts w:ascii="Arial" w:hAnsi="Arial" w:cs="Arial"/>
                <w:lang w:val="it"/>
              </w:rPr>
              <w:t xml:space="preserve"> più recenti hanno il</w:t>
            </w:r>
          </w:p>
          <w:p w14:paraId="0B158E4C" w14:textId="0806F840" w:rsidR="002362DB" w:rsidRPr="002362DB" w:rsidRDefault="002362DB" w:rsidP="002362DB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 w:rsidRPr="002362DB">
              <w:rPr>
                <w:rFonts w:ascii="Arial" w:hAnsi="Arial" w:cs="Arial"/>
                <w:lang w:val="it"/>
              </w:rPr>
              <w:t xml:space="preserve">potenziale per indurre e mantenere la ricrescita dei capelli </w:t>
            </w:r>
            <w:r>
              <w:rPr>
                <w:rFonts w:ascii="Arial" w:hAnsi="Arial" w:cs="Arial"/>
                <w:lang w:val="it"/>
              </w:rPr>
              <w:t>nei</w:t>
            </w:r>
            <w:r w:rsidRPr="002362DB">
              <w:rPr>
                <w:rFonts w:ascii="Arial" w:hAnsi="Arial" w:cs="Arial"/>
                <w:lang w:val="it"/>
              </w:rPr>
              <w:t xml:space="preserve"> pazienti </w:t>
            </w:r>
            <w:r>
              <w:rPr>
                <w:rFonts w:ascii="Arial" w:hAnsi="Arial" w:cs="Arial"/>
                <w:lang w:val="it"/>
              </w:rPr>
              <w:t xml:space="preserve">con AA, </w:t>
            </w:r>
            <w:r w:rsidRPr="002362DB">
              <w:rPr>
                <w:rFonts w:ascii="Arial" w:hAnsi="Arial" w:cs="Arial"/>
                <w:lang w:val="it"/>
              </w:rPr>
              <w:t xml:space="preserve">con un migliore profilo di </w:t>
            </w:r>
            <w:r>
              <w:rPr>
                <w:rFonts w:ascii="Arial" w:hAnsi="Arial" w:cs="Arial"/>
                <w:lang w:val="it"/>
              </w:rPr>
              <w:t>sicurezza</w:t>
            </w:r>
          </w:p>
          <w:p w14:paraId="5500A4C4" w14:textId="1F543299" w:rsidR="00EB389E" w:rsidRPr="002362DB" w:rsidRDefault="002362DB" w:rsidP="00EB389E">
            <w:pPr>
              <w:pStyle w:val="Standard"/>
              <w:widowControl w:val="0"/>
              <w:jc w:val="both"/>
              <w:rPr>
                <w:rFonts w:ascii="Arial" w:hAnsi="Arial" w:cs="Arial"/>
                <w:lang w:val="it"/>
              </w:rPr>
            </w:pPr>
            <w:r w:rsidRPr="002362DB">
              <w:rPr>
                <w:rFonts w:ascii="Arial" w:hAnsi="Arial" w:cs="Arial"/>
                <w:lang w:val="it"/>
              </w:rPr>
              <w:t xml:space="preserve">rispetto agli steroidi sistemici o agli agenti sistemici convenzionali. </w:t>
            </w:r>
          </w:p>
          <w:p w14:paraId="3BE08BB4" w14:textId="3C52B28B" w:rsidR="002362DB" w:rsidRPr="002362DB" w:rsidRDefault="00EB389E" w:rsidP="002362DB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I</w:t>
            </w:r>
            <w:r w:rsidR="002362DB" w:rsidRPr="002362DB">
              <w:rPr>
                <w:rFonts w:ascii="Arial" w:hAnsi="Arial" w:cs="Arial"/>
                <w:lang w:val="it"/>
              </w:rPr>
              <w:t xml:space="preserve"> dati attual</w:t>
            </w:r>
            <w:r>
              <w:rPr>
                <w:rFonts w:ascii="Arial" w:hAnsi="Arial" w:cs="Arial"/>
                <w:lang w:val="it"/>
              </w:rPr>
              <w:t>i s</w:t>
            </w:r>
            <w:r w:rsidR="002362DB" w:rsidRPr="002362DB">
              <w:rPr>
                <w:rFonts w:ascii="Arial" w:hAnsi="Arial" w:cs="Arial"/>
                <w:lang w:val="it"/>
              </w:rPr>
              <w:t>uggerisc</w:t>
            </w:r>
            <w:r>
              <w:rPr>
                <w:rFonts w:ascii="Arial" w:hAnsi="Arial" w:cs="Arial"/>
                <w:lang w:val="it"/>
              </w:rPr>
              <w:t xml:space="preserve">ono </w:t>
            </w:r>
            <w:proofErr w:type="gramStart"/>
            <w:r>
              <w:rPr>
                <w:rFonts w:ascii="Arial" w:hAnsi="Arial" w:cs="Arial"/>
                <w:lang w:val="it"/>
              </w:rPr>
              <w:t xml:space="preserve">che </w:t>
            </w:r>
            <w:r w:rsidR="002362DB" w:rsidRPr="002362DB">
              <w:rPr>
                <w:rFonts w:ascii="Arial" w:hAnsi="Arial" w:cs="Arial"/>
                <w:lang w:val="it"/>
              </w:rPr>
              <w:t xml:space="preserve"> gli</w:t>
            </w:r>
            <w:proofErr w:type="gramEnd"/>
            <w:r w:rsidR="002362DB" w:rsidRPr="002362DB">
              <w:rPr>
                <w:rFonts w:ascii="Arial" w:hAnsi="Arial" w:cs="Arial"/>
                <w:lang w:val="it"/>
              </w:rPr>
              <w:t xml:space="preserve"> inibitori orali </w:t>
            </w:r>
            <w:r>
              <w:rPr>
                <w:rFonts w:ascii="Arial" w:hAnsi="Arial" w:cs="Arial"/>
                <w:lang w:val="it"/>
              </w:rPr>
              <w:t xml:space="preserve">elle </w:t>
            </w:r>
            <w:proofErr w:type="spellStart"/>
            <w:r>
              <w:rPr>
                <w:rFonts w:ascii="Arial" w:hAnsi="Arial" w:cs="Arial"/>
                <w:lang w:val="it"/>
              </w:rPr>
              <w:t>janus-kinasi</w:t>
            </w:r>
            <w:proofErr w:type="spellEnd"/>
            <w:r w:rsidR="002362DB" w:rsidRPr="002362DB">
              <w:rPr>
                <w:rFonts w:ascii="Arial" w:hAnsi="Arial" w:cs="Arial"/>
                <w:lang w:val="it"/>
              </w:rPr>
              <w:t xml:space="preserve"> (</w:t>
            </w:r>
            <w:proofErr w:type="spellStart"/>
            <w:r w:rsidR="002362DB" w:rsidRPr="002362DB">
              <w:rPr>
                <w:rFonts w:ascii="Arial" w:hAnsi="Arial" w:cs="Arial"/>
                <w:lang w:val="it"/>
              </w:rPr>
              <w:t>baricitinib</w:t>
            </w:r>
            <w:proofErr w:type="spellEnd"/>
            <w:r w:rsidR="002362DB" w:rsidRPr="002362DB">
              <w:rPr>
                <w:rFonts w:ascii="Arial" w:hAnsi="Arial" w:cs="Arial"/>
                <w:lang w:val="it"/>
              </w:rPr>
              <w:t xml:space="preserve">, </w:t>
            </w:r>
            <w:proofErr w:type="spellStart"/>
            <w:r w:rsidR="002362DB" w:rsidRPr="002362DB">
              <w:rPr>
                <w:rFonts w:ascii="Arial" w:hAnsi="Arial" w:cs="Arial"/>
                <w:lang w:val="it"/>
              </w:rPr>
              <w:t>ritlecitinib</w:t>
            </w:r>
            <w:proofErr w:type="spellEnd"/>
            <w:r w:rsidR="002362DB" w:rsidRPr="002362DB">
              <w:rPr>
                <w:rFonts w:ascii="Arial" w:hAnsi="Arial" w:cs="Arial"/>
                <w:lang w:val="it"/>
              </w:rPr>
              <w:t xml:space="preserve">, </w:t>
            </w:r>
            <w:proofErr w:type="spellStart"/>
            <w:r w:rsidR="002362DB" w:rsidRPr="002362DB">
              <w:rPr>
                <w:rFonts w:ascii="Arial" w:hAnsi="Arial" w:cs="Arial"/>
                <w:lang w:val="it"/>
              </w:rPr>
              <w:t>deuruxolitinib</w:t>
            </w:r>
            <w:proofErr w:type="spellEnd"/>
            <w:r w:rsidR="002362DB" w:rsidRPr="002362DB">
              <w:rPr>
                <w:rFonts w:ascii="Arial" w:hAnsi="Arial" w:cs="Arial"/>
                <w:lang w:val="it"/>
              </w:rPr>
              <w:t xml:space="preserve">, </w:t>
            </w:r>
            <w:proofErr w:type="spellStart"/>
            <w:r w:rsidR="002362DB" w:rsidRPr="002362DB">
              <w:rPr>
                <w:rFonts w:ascii="Arial" w:hAnsi="Arial" w:cs="Arial"/>
                <w:lang w:val="it"/>
              </w:rPr>
              <w:t>brepocitinib</w:t>
            </w:r>
            <w:proofErr w:type="spellEnd"/>
            <w:r w:rsidR="002362DB" w:rsidRPr="002362DB">
              <w:rPr>
                <w:rFonts w:ascii="Arial" w:hAnsi="Arial" w:cs="Arial"/>
                <w:lang w:val="it"/>
              </w:rPr>
              <w:t xml:space="preserve">) </w:t>
            </w:r>
            <w:r>
              <w:rPr>
                <w:rFonts w:ascii="Arial" w:hAnsi="Arial" w:cs="Arial"/>
                <w:lang w:val="it"/>
              </w:rPr>
              <w:t>sono una</w:t>
            </w:r>
          </w:p>
          <w:p w14:paraId="305C3FA6" w14:textId="11373424" w:rsidR="002362DB" w:rsidRPr="002362DB" w:rsidRDefault="002362DB" w:rsidP="002362DB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 w:rsidRPr="002362DB">
              <w:rPr>
                <w:rFonts w:ascii="Arial" w:hAnsi="Arial" w:cs="Arial"/>
                <w:lang w:val="it"/>
              </w:rPr>
              <w:t xml:space="preserve">promettente nuova classe di agenti che possono indurre una significativa ricrescita dei capelli, con lieve </w:t>
            </w:r>
            <w:r w:rsidR="00EB389E">
              <w:rPr>
                <w:rFonts w:ascii="Arial" w:hAnsi="Arial" w:cs="Arial"/>
                <w:lang w:val="it"/>
              </w:rPr>
              <w:t>-</w:t>
            </w:r>
            <w:r w:rsidRPr="002362DB">
              <w:rPr>
                <w:rFonts w:ascii="Arial" w:hAnsi="Arial" w:cs="Arial"/>
                <w:lang w:val="it"/>
              </w:rPr>
              <w:t>moderata</w:t>
            </w:r>
            <w:r w:rsidR="00EB389E">
              <w:rPr>
                <w:rFonts w:ascii="Arial" w:hAnsi="Arial" w:cs="Arial"/>
                <w:lang w:val="it"/>
              </w:rPr>
              <w:t xml:space="preserve"> entità</w:t>
            </w:r>
          </w:p>
          <w:p w14:paraId="2B4098D4" w14:textId="18E80D1F" w:rsidR="002362DB" w:rsidRPr="002362DB" w:rsidRDefault="002362DB" w:rsidP="002362DB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r w:rsidRPr="002362DB">
              <w:rPr>
                <w:rFonts w:ascii="Arial" w:hAnsi="Arial" w:cs="Arial"/>
                <w:lang w:val="it"/>
              </w:rPr>
              <w:t xml:space="preserve">effetti avversi. </w:t>
            </w:r>
            <w:r w:rsidR="00EB389E">
              <w:rPr>
                <w:rFonts w:ascii="Arial" w:hAnsi="Arial" w:cs="Arial"/>
                <w:lang w:val="it"/>
              </w:rPr>
              <w:t xml:space="preserve">Il </w:t>
            </w:r>
            <w:proofErr w:type="spellStart"/>
            <w:r w:rsidRPr="002362DB">
              <w:rPr>
                <w:rFonts w:ascii="Arial" w:hAnsi="Arial" w:cs="Arial"/>
                <w:lang w:val="it"/>
              </w:rPr>
              <w:t>Baricitinib</w:t>
            </w:r>
            <w:proofErr w:type="spellEnd"/>
            <w:r w:rsidRPr="002362DB">
              <w:rPr>
                <w:rFonts w:ascii="Arial" w:hAnsi="Arial" w:cs="Arial"/>
                <w:lang w:val="it"/>
              </w:rPr>
              <w:t xml:space="preserve"> ha recentemente ricevuto l'approvazione della FDA statunitense </w:t>
            </w:r>
            <w:r w:rsidR="00EB389E">
              <w:rPr>
                <w:rFonts w:ascii="Arial" w:hAnsi="Arial" w:cs="Arial"/>
                <w:lang w:val="it"/>
              </w:rPr>
              <w:t xml:space="preserve">e dell’EMA dell’Unione Europea </w:t>
            </w:r>
            <w:r w:rsidRPr="002362DB">
              <w:rPr>
                <w:rFonts w:ascii="Arial" w:hAnsi="Arial" w:cs="Arial"/>
                <w:lang w:val="it"/>
              </w:rPr>
              <w:t xml:space="preserve">per il trattamento </w:t>
            </w:r>
            <w:proofErr w:type="gramStart"/>
            <w:r w:rsidRPr="002362DB">
              <w:rPr>
                <w:rFonts w:ascii="Arial" w:hAnsi="Arial" w:cs="Arial"/>
                <w:lang w:val="it"/>
              </w:rPr>
              <w:t>d</w:t>
            </w:r>
            <w:r w:rsidR="00EB389E">
              <w:rPr>
                <w:rFonts w:ascii="Arial" w:hAnsi="Arial" w:cs="Arial"/>
                <w:lang w:val="it"/>
              </w:rPr>
              <w:t>ell’</w:t>
            </w:r>
            <w:r w:rsidRPr="002362DB">
              <w:rPr>
                <w:rFonts w:ascii="Arial" w:hAnsi="Arial" w:cs="Arial"/>
                <w:lang w:val="it"/>
              </w:rPr>
              <w:t xml:space="preserve"> AA</w:t>
            </w:r>
            <w:proofErr w:type="gramEnd"/>
            <w:r w:rsidRPr="002362DB">
              <w:rPr>
                <w:rFonts w:ascii="Arial" w:hAnsi="Arial" w:cs="Arial"/>
                <w:lang w:val="it"/>
              </w:rPr>
              <w:t xml:space="preserve"> </w:t>
            </w:r>
            <w:proofErr w:type="spellStart"/>
            <w:r w:rsidRPr="002362DB">
              <w:rPr>
                <w:rFonts w:ascii="Arial" w:hAnsi="Arial" w:cs="Arial"/>
                <w:lang w:val="it"/>
              </w:rPr>
              <w:t>grave,mentre</w:t>
            </w:r>
            <w:proofErr w:type="spellEnd"/>
            <w:r w:rsidRPr="002362DB">
              <w:rPr>
                <w:rFonts w:ascii="Arial" w:hAnsi="Arial" w:cs="Arial"/>
                <w:lang w:val="it"/>
              </w:rPr>
              <w:t xml:space="preserve"> </w:t>
            </w:r>
            <w:r w:rsidR="00EB389E">
              <w:rPr>
                <w:rFonts w:ascii="Arial" w:hAnsi="Arial" w:cs="Arial"/>
                <w:lang w:val="it"/>
              </w:rPr>
              <w:t xml:space="preserve">il </w:t>
            </w:r>
            <w:proofErr w:type="spellStart"/>
            <w:r w:rsidRPr="002362DB">
              <w:rPr>
                <w:rFonts w:ascii="Arial" w:hAnsi="Arial" w:cs="Arial"/>
                <w:lang w:val="it"/>
              </w:rPr>
              <w:t>ritlecitinib</w:t>
            </w:r>
            <w:proofErr w:type="spellEnd"/>
            <w:r w:rsidRPr="002362DB">
              <w:rPr>
                <w:rFonts w:ascii="Arial" w:hAnsi="Arial" w:cs="Arial"/>
                <w:lang w:val="it"/>
              </w:rPr>
              <w:t xml:space="preserve"> e </w:t>
            </w:r>
            <w:proofErr w:type="spellStart"/>
            <w:r w:rsidRPr="002362DB">
              <w:rPr>
                <w:rFonts w:ascii="Arial" w:hAnsi="Arial" w:cs="Arial"/>
                <w:lang w:val="it"/>
              </w:rPr>
              <w:t>deuruxolitinib</w:t>
            </w:r>
            <w:proofErr w:type="spellEnd"/>
            <w:r w:rsidRPr="002362DB">
              <w:rPr>
                <w:rFonts w:ascii="Arial" w:hAnsi="Arial" w:cs="Arial"/>
                <w:lang w:val="it"/>
              </w:rPr>
              <w:t xml:space="preserve"> hanno ricevuto la designazione di </w:t>
            </w:r>
            <w:proofErr w:type="spellStart"/>
            <w:r w:rsidRPr="002362DB">
              <w:rPr>
                <w:rFonts w:ascii="Arial" w:hAnsi="Arial" w:cs="Arial"/>
                <w:lang w:val="it"/>
              </w:rPr>
              <w:t>Breakthrough</w:t>
            </w:r>
            <w:proofErr w:type="spellEnd"/>
            <w:r w:rsidRPr="002362DB">
              <w:rPr>
                <w:rFonts w:ascii="Arial" w:hAnsi="Arial" w:cs="Arial"/>
                <w:lang w:val="it"/>
              </w:rPr>
              <w:t xml:space="preserve"> Therapy per</w:t>
            </w:r>
            <w:r w:rsidR="00EB389E">
              <w:rPr>
                <w:rFonts w:ascii="Arial" w:hAnsi="Arial" w:cs="Arial"/>
                <w:lang w:val="it"/>
              </w:rPr>
              <w:t xml:space="preserve"> l’</w:t>
            </w:r>
            <w:r w:rsidRPr="002362DB">
              <w:rPr>
                <w:rFonts w:ascii="Arial" w:hAnsi="Arial" w:cs="Arial"/>
                <w:lang w:val="it"/>
              </w:rPr>
              <w:t>AA. Al contrario, gli inibitori della PDE-4 (</w:t>
            </w:r>
            <w:proofErr w:type="spellStart"/>
            <w:r w:rsidRPr="002362DB">
              <w:rPr>
                <w:rFonts w:ascii="Arial" w:hAnsi="Arial" w:cs="Arial"/>
                <w:lang w:val="it"/>
              </w:rPr>
              <w:t>apremilast</w:t>
            </w:r>
            <w:proofErr w:type="spellEnd"/>
            <w:r w:rsidRPr="002362DB">
              <w:rPr>
                <w:rFonts w:ascii="Arial" w:hAnsi="Arial" w:cs="Arial"/>
                <w:lang w:val="it"/>
              </w:rPr>
              <w:t>) e i biologici (</w:t>
            </w:r>
            <w:proofErr w:type="spellStart"/>
            <w:r w:rsidRPr="002362DB">
              <w:rPr>
                <w:rFonts w:ascii="Arial" w:hAnsi="Arial" w:cs="Arial"/>
                <w:lang w:val="it"/>
              </w:rPr>
              <w:t>dupilumab</w:t>
            </w:r>
            <w:proofErr w:type="spellEnd"/>
            <w:r w:rsidRPr="002362DB">
              <w:rPr>
                <w:rFonts w:ascii="Arial" w:hAnsi="Arial" w:cs="Arial"/>
                <w:lang w:val="it"/>
              </w:rPr>
              <w:t xml:space="preserve">, </w:t>
            </w:r>
            <w:proofErr w:type="spellStart"/>
            <w:r w:rsidRPr="002362DB">
              <w:rPr>
                <w:rFonts w:ascii="Arial" w:hAnsi="Arial" w:cs="Arial"/>
                <w:lang w:val="it"/>
              </w:rPr>
              <w:t>secukinumab</w:t>
            </w:r>
            <w:proofErr w:type="spellEnd"/>
            <w:r w:rsidRPr="002362DB">
              <w:rPr>
                <w:rFonts w:ascii="Arial" w:hAnsi="Arial" w:cs="Arial"/>
                <w:lang w:val="it"/>
              </w:rPr>
              <w:t xml:space="preserve"> e</w:t>
            </w:r>
            <w:r w:rsidR="00EB389E">
              <w:rPr>
                <w:rFonts w:ascii="Arial" w:hAnsi="Arial" w:cs="Arial"/>
                <w:lang w:val="it"/>
              </w:rPr>
              <w:t xml:space="preserve"> </w:t>
            </w:r>
            <w:proofErr w:type="spellStart"/>
            <w:r w:rsidRPr="002362DB">
              <w:rPr>
                <w:rFonts w:ascii="Arial" w:hAnsi="Arial" w:cs="Arial"/>
                <w:lang w:val="it"/>
              </w:rPr>
              <w:t>aldesleuchina</w:t>
            </w:r>
            <w:proofErr w:type="spellEnd"/>
            <w:r w:rsidRPr="002362DB">
              <w:rPr>
                <w:rFonts w:ascii="Arial" w:hAnsi="Arial" w:cs="Arial"/>
                <w:lang w:val="it"/>
              </w:rPr>
              <w:t>) sembrano avere un'efficacia limitata. Risultati a lungo termine attuali e futuri</w:t>
            </w:r>
            <w:r w:rsidR="00EB389E">
              <w:rPr>
                <w:rFonts w:ascii="Arial" w:hAnsi="Arial" w:cs="Arial"/>
                <w:lang w:val="it"/>
              </w:rPr>
              <w:t xml:space="preserve"> </w:t>
            </w:r>
            <w:r w:rsidRPr="002362DB">
              <w:rPr>
                <w:rFonts w:ascii="Arial" w:hAnsi="Arial" w:cs="Arial"/>
                <w:lang w:val="it"/>
              </w:rPr>
              <w:t>far</w:t>
            </w:r>
            <w:r w:rsidR="00EB389E">
              <w:rPr>
                <w:rFonts w:ascii="Arial" w:hAnsi="Arial" w:cs="Arial"/>
                <w:lang w:val="it"/>
              </w:rPr>
              <w:t>anno</w:t>
            </w:r>
            <w:r w:rsidRPr="002362DB">
              <w:rPr>
                <w:rFonts w:ascii="Arial" w:hAnsi="Arial" w:cs="Arial"/>
                <w:lang w:val="it"/>
              </w:rPr>
              <w:t xml:space="preserve"> luce sull'utilità dei nuovi agenti nell'alterare la progressione dell'AA.</w:t>
            </w:r>
          </w:p>
          <w:p w14:paraId="0B6ABEE0" w14:textId="19293EDD" w:rsidR="004508C9" w:rsidRDefault="004508C9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5E5D738F" w14:textId="42271588" w:rsidR="004508C9" w:rsidRDefault="004508C9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7071E16A" w14:textId="5BE185A2" w:rsidR="004508C9" w:rsidRDefault="004508C9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75D087DE" w14:textId="5BF93EB1" w:rsidR="004508C9" w:rsidRDefault="004508C9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03E6EDA3" w14:textId="4D3737D1" w:rsidR="004508C9" w:rsidRDefault="004508C9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5A653034" w14:textId="76F72E94" w:rsidR="004508C9" w:rsidRDefault="004508C9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03C2CEFE" w14:textId="638B970D" w:rsidR="004508C9" w:rsidRDefault="004508C9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7D2EB113" w14:textId="034C2090" w:rsidR="004508C9" w:rsidRDefault="004508C9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A89F521" w14:textId="398DAB0A" w:rsidR="004508C9" w:rsidRDefault="004508C9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0AE76405" w14:textId="77777777" w:rsidR="004508C9" w:rsidRDefault="004508C9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427E2BEA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7D679708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0A1A04BF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2334CA29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3B3C5844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5130C96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6D68ED7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4032985C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700BDB7C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1F00AA0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40D4693A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2FD5AC64" w14:textId="77777777" w:rsidR="00B37EEA" w:rsidRDefault="00B37EEA" w:rsidP="00303B1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561EB2EF" w14:textId="77777777" w:rsidR="006A1163" w:rsidRDefault="006A1163" w:rsidP="006A1163">
      <w:pPr>
        <w:jc w:val="both"/>
      </w:pPr>
    </w:p>
    <w:sectPr w:rsidR="006A1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Bk">
    <w:altName w:val="ITC Avant Garde Std B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B32"/>
    <w:multiLevelType w:val="multilevel"/>
    <w:tmpl w:val="B24C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3AAF"/>
    <w:multiLevelType w:val="hybridMultilevel"/>
    <w:tmpl w:val="A6C43060"/>
    <w:lvl w:ilvl="0" w:tplc="57FAA6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A56AD"/>
    <w:multiLevelType w:val="multilevel"/>
    <w:tmpl w:val="C868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64A03"/>
    <w:multiLevelType w:val="multilevel"/>
    <w:tmpl w:val="308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A49CF"/>
    <w:multiLevelType w:val="hybridMultilevel"/>
    <w:tmpl w:val="8F32EB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B40DF4"/>
    <w:multiLevelType w:val="multilevel"/>
    <w:tmpl w:val="ED5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12C71"/>
    <w:multiLevelType w:val="hybridMultilevel"/>
    <w:tmpl w:val="4746B17C"/>
    <w:lvl w:ilvl="0" w:tplc="F92224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06FD5"/>
    <w:multiLevelType w:val="hybridMultilevel"/>
    <w:tmpl w:val="2BF60970"/>
    <w:lvl w:ilvl="0" w:tplc="704ECD94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2088"/>
    <w:multiLevelType w:val="hybridMultilevel"/>
    <w:tmpl w:val="5B9E2292"/>
    <w:lvl w:ilvl="0" w:tplc="B93CE3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211C7B"/>
    <w:multiLevelType w:val="hybridMultilevel"/>
    <w:tmpl w:val="AA586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22335"/>
    <w:multiLevelType w:val="hybridMultilevel"/>
    <w:tmpl w:val="805CE116"/>
    <w:lvl w:ilvl="0" w:tplc="407AF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B960FC"/>
    <w:multiLevelType w:val="hybridMultilevel"/>
    <w:tmpl w:val="2268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87D70"/>
    <w:multiLevelType w:val="hybridMultilevel"/>
    <w:tmpl w:val="DA466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83449">
    <w:abstractNumId w:val="2"/>
  </w:num>
  <w:num w:numId="2" w16cid:durableId="11077965">
    <w:abstractNumId w:val="5"/>
  </w:num>
  <w:num w:numId="3" w16cid:durableId="1210917248">
    <w:abstractNumId w:val="0"/>
  </w:num>
  <w:num w:numId="4" w16cid:durableId="1809981040">
    <w:abstractNumId w:val="3"/>
  </w:num>
  <w:num w:numId="5" w16cid:durableId="480467585">
    <w:abstractNumId w:val="7"/>
  </w:num>
  <w:num w:numId="6" w16cid:durableId="1101804803">
    <w:abstractNumId w:val="9"/>
  </w:num>
  <w:num w:numId="7" w16cid:durableId="1571383824">
    <w:abstractNumId w:val="4"/>
  </w:num>
  <w:num w:numId="8" w16cid:durableId="574439082">
    <w:abstractNumId w:val="12"/>
  </w:num>
  <w:num w:numId="9" w16cid:durableId="410083456">
    <w:abstractNumId w:val="1"/>
  </w:num>
  <w:num w:numId="10" w16cid:durableId="166213274">
    <w:abstractNumId w:val="10"/>
  </w:num>
  <w:num w:numId="11" w16cid:durableId="1100639381">
    <w:abstractNumId w:val="8"/>
  </w:num>
  <w:num w:numId="12" w16cid:durableId="680014094">
    <w:abstractNumId w:val="11"/>
  </w:num>
  <w:num w:numId="13" w16cid:durableId="1196818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07"/>
    <w:rsid w:val="002362DB"/>
    <w:rsid w:val="004508C9"/>
    <w:rsid w:val="00510E97"/>
    <w:rsid w:val="005478A3"/>
    <w:rsid w:val="00623564"/>
    <w:rsid w:val="006A1163"/>
    <w:rsid w:val="006D7114"/>
    <w:rsid w:val="007950DA"/>
    <w:rsid w:val="00886A6F"/>
    <w:rsid w:val="00895B07"/>
    <w:rsid w:val="008A7EF4"/>
    <w:rsid w:val="00B37EEA"/>
    <w:rsid w:val="00D85514"/>
    <w:rsid w:val="00D95DA7"/>
    <w:rsid w:val="00DE1B40"/>
    <w:rsid w:val="00EB389E"/>
    <w:rsid w:val="00E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CF4A"/>
  <w15:chartTrackingRefBased/>
  <w15:docId w15:val="{6974A6A1-D7EE-43DB-96F5-913AABE4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B0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5B07"/>
    <w:pPr>
      <w:spacing w:after="0" w:line="240" w:lineRule="auto"/>
      <w:ind w:left="720"/>
      <w:contextualSpacing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895B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5B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5B0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5B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5B07"/>
    <w:rPr>
      <w:b/>
      <w:bCs/>
      <w:sz w:val="20"/>
      <w:szCs w:val="20"/>
    </w:rPr>
  </w:style>
  <w:style w:type="paragraph" w:customStyle="1" w:styleId="Default">
    <w:name w:val="Default"/>
    <w:rsid w:val="00895B07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5B0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5B07"/>
    <w:rPr>
      <w:rFonts w:cs="ITC Avant Garde Std Bk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B4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7114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3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7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aideco@thetriump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eco@thetriump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Torelli Sarah</dc:creator>
  <cp:keywords/>
  <dc:description/>
  <cp:lastModifiedBy>Bianca Maria Piraccini</cp:lastModifiedBy>
  <cp:revision>4</cp:revision>
  <dcterms:created xsi:type="dcterms:W3CDTF">2022-11-28T11:05:00Z</dcterms:created>
  <dcterms:modified xsi:type="dcterms:W3CDTF">2022-12-05T17:15:00Z</dcterms:modified>
</cp:coreProperties>
</file>